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9AB" w:rsidRPr="00E55B15" w:rsidRDefault="004249AB" w:rsidP="00AB7FE9">
      <w:pPr>
        <w:rPr>
          <w:rFonts w:ascii="Segoe UI" w:hAnsi="Segoe UI" w:cs="Segoe UI"/>
          <w:b/>
          <w:lang w:val="de-DE"/>
        </w:rPr>
      </w:pPr>
      <w:r w:rsidRPr="00E55B15">
        <w:rPr>
          <w:rFonts w:ascii="Segoe UI" w:hAnsi="Segoe UI" w:cs="Segoe UI"/>
          <w:b/>
          <w:lang w:val="de-DE"/>
        </w:rPr>
        <w:t xml:space="preserve">Folge </w:t>
      </w:r>
      <w:r w:rsidR="00525872">
        <w:rPr>
          <w:rFonts w:ascii="Segoe UI" w:hAnsi="Segoe UI" w:cs="Segoe UI"/>
          <w:b/>
          <w:lang w:val="de-DE"/>
        </w:rPr>
        <w:t>9</w:t>
      </w:r>
      <w:r w:rsidRPr="00E55B15">
        <w:rPr>
          <w:rFonts w:ascii="Segoe UI" w:hAnsi="Segoe UI" w:cs="Segoe UI"/>
          <w:b/>
          <w:lang w:val="de-DE"/>
        </w:rPr>
        <w:t xml:space="preserve"> </w:t>
      </w:r>
    </w:p>
    <w:p w:rsidR="00AB7FE9" w:rsidRDefault="00AB7FE9" w:rsidP="00AB7FE9">
      <w:pPr>
        <w:rPr>
          <w:rFonts w:ascii="Segoe UI" w:hAnsi="Segoe UI" w:cs="Segoe UI"/>
          <w:lang w:val="de-DE"/>
        </w:rPr>
      </w:pPr>
    </w:p>
    <w:p w:rsidR="00525872" w:rsidRPr="00703D4E" w:rsidRDefault="00525872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r w:rsidRPr="00703D4E">
        <w:rPr>
          <w:rFonts w:ascii="Arial" w:hAnsi="Arial" w:cs="Arial"/>
          <w:b w:val="0"/>
          <w:bCs w:val="0"/>
          <w:sz w:val="24"/>
          <w:szCs w:val="24"/>
        </w:rPr>
        <w:t>She'll Be Right</w:t>
      </w:r>
    </w:p>
    <w:p w:rsidR="00525872" w:rsidRDefault="00525872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</w:pPr>
    </w:p>
    <w:p w:rsidR="00525872" w:rsidRDefault="00525872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</w:pP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On his way back from Germany,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Jörg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pays Duncan’s Aussie Aunty Cheryl a flying visit and Duncan teaches him that, though the term “New Zealand” is often understood around the world to be a synonym for “Australia”, “there are some key personality differences you need to be aware of,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Jörg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”.“She’ll be Right” takes us on a giddying day trip to the South Seas where reverse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jandal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strap sunburn and “stingers” are balanced nicely by a deep-seated national hunch that everything will be okay.</w:t>
      </w:r>
    </w:p>
    <w:p w:rsidR="00525872" w:rsidRDefault="00525872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</w:pPr>
    </w:p>
    <w:p w:rsidR="00525872" w:rsidRDefault="00525872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color w:val="0D0D0D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D0D0D"/>
          <w:sz w:val="24"/>
          <w:szCs w:val="24"/>
          <w:shd w:val="clear" w:color="auto" w:fill="FFFFFF"/>
        </w:rPr>
        <w:t>Aufgabe:</w:t>
      </w:r>
    </w:p>
    <w:p w:rsidR="00525872" w:rsidRDefault="00525872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color w:val="0D0D0D"/>
          <w:sz w:val="24"/>
          <w:szCs w:val="24"/>
          <w:shd w:val="clear" w:color="auto" w:fill="FFFFFF"/>
        </w:rPr>
      </w:pPr>
    </w:p>
    <w:p w:rsidR="00525872" w:rsidRDefault="00525872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</w:pPr>
      <w:r w:rsidRPr="00525872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  <w:t>1. Was sind die Freizeitaktivitäten, d</w:t>
      </w:r>
      <w:r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  <w:t>ie man im Bild sehen kann?</w:t>
      </w:r>
    </w:p>
    <w:p w:rsidR="00525872" w:rsidRDefault="003B26CC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</w:pPr>
      <w:r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  <w:t>2. Was für Essen gibt es?</w:t>
      </w:r>
    </w:p>
    <w:p w:rsidR="003B26CC" w:rsidRDefault="003B26CC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</w:pPr>
      <w:r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  <w:t>3. Was wäre –</w:t>
      </w:r>
    </w:p>
    <w:p w:rsidR="003B26CC" w:rsidRDefault="003B26CC" w:rsidP="003B26CC">
      <w:pPr>
        <w:pStyle w:val="Heading1"/>
        <w:shd w:val="clear" w:color="auto" w:fill="FFFFFF"/>
        <w:spacing w:before="0" w:beforeAutospacing="0" w:after="0" w:afterAutospacing="0"/>
        <w:ind w:left="144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</w:pPr>
      <w:r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  <w:t>typisch für Australien</w:t>
      </w:r>
    </w:p>
    <w:p w:rsidR="003B26CC" w:rsidRDefault="003B26CC" w:rsidP="003B26CC">
      <w:pPr>
        <w:pStyle w:val="Heading1"/>
        <w:shd w:val="clear" w:color="auto" w:fill="FFFFFF"/>
        <w:spacing w:before="0" w:beforeAutospacing="0" w:after="0" w:afterAutospacing="0"/>
        <w:ind w:left="144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</w:pPr>
      <w:r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  <w:t>typisch für Neuseeland</w:t>
      </w:r>
    </w:p>
    <w:p w:rsidR="003B26CC" w:rsidRPr="00525872" w:rsidRDefault="003B26CC" w:rsidP="003B26CC">
      <w:pPr>
        <w:pStyle w:val="Heading1"/>
        <w:shd w:val="clear" w:color="auto" w:fill="FFFFFF"/>
        <w:spacing w:before="0" w:beforeAutospacing="0" w:after="0" w:afterAutospacing="0"/>
        <w:ind w:left="144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</w:pPr>
      <w:r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  <w:t>typisch für Deutschland</w:t>
      </w:r>
    </w:p>
    <w:p w:rsidR="00525872" w:rsidRPr="00525872" w:rsidRDefault="00525872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  <w:lang w:val="de-DE"/>
        </w:rPr>
      </w:pPr>
    </w:p>
    <w:p w:rsidR="00525872" w:rsidRPr="00703D4E" w:rsidRDefault="00525872" w:rsidP="00525872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6840220" cy="381546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815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872" w:rsidRDefault="00525872" w:rsidP="00AB7FE9">
      <w:pPr>
        <w:rPr>
          <w:rFonts w:ascii="Segoe UI" w:hAnsi="Segoe UI" w:cs="Segoe UI"/>
          <w:lang w:val="en-NZ"/>
        </w:rPr>
      </w:pPr>
    </w:p>
    <w:p w:rsidR="00525872" w:rsidRDefault="00525872" w:rsidP="00AB7FE9">
      <w:pPr>
        <w:rPr>
          <w:rFonts w:ascii="Segoe UI" w:hAnsi="Segoe UI" w:cs="Segoe UI"/>
          <w:lang w:val="en-NZ"/>
        </w:rPr>
      </w:pPr>
    </w:p>
    <w:p w:rsidR="003B26CC" w:rsidRDefault="003B26CC">
      <w:pPr>
        <w:spacing w:after="160" w:line="259" w:lineRule="auto"/>
        <w:rPr>
          <w:rFonts w:ascii="Segoe UI" w:hAnsi="Segoe UI" w:cs="Segoe UI"/>
          <w:b/>
          <w:lang w:val="en-NZ"/>
        </w:rPr>
      </w:pPr>
      <w:r>
        <w:rPr>
          <w:rFonts w:ascii="Segoe UI" w:hAnsi="Segoe UI" w:cs="Segoe UI"/>
          <w:b/>
          <w:lang w:val="en-NZ"/>
        </w:rPr>
        <w:br w:type="page"/>
      </w:r>
    </w:p>
    <w:p w:rsidR="003B26CC" w:rsidRDefault="003B26CC" w:rsidP="00AB7FE9">
      <w:pPr>
        <w:rPr>
          <w:rFonts w:ascii="Segoe UI" w:hAnsi="Segoe UI" w:cs="Segoe UI"/>
          <w:b/>
          <w:lang w:val="en-NZ"/>
        </w:rPr>
      </w:pPr>
      <w:proofErr w:type="spellStart"/>
      <w:r>
        <w:rPr>
          <w:rFonts w:ascii="Segoe UI" w:hAnsi="Segoe UI" w:cs="Segoe UI"/>
          <w:b/>
          <w:lang w:val="en-NZ"/>
        </w:rPr>
        <w:lastRenderedPageBreak/>
        <w:t>Wortschatz</w:t>
      </w:r>
      <w:proofErr w:type="spellEnd"/>
      <w:r>
        <w:rPr>
          <w:rFonts w:ascii="Segoe UI" w:hAnsi="Segoe UI" w:cs="Segoe UI"/>
          <w:b/>
          <w:lang w:val="en-NZ"/>
        </w:rPr>
        <w:t>:</w:t>
      </w:r>
    </w:p>
    <w:p w:rsidR="003B26CC" w:rsidRPr="003B26CC" w:rsidRDefault="003B26CC" w:rsidP="00AB7FE9">
      <w:pPr>
        <w:rPr>
          <w:rFonts w:ascii="Segoe UI" w:hAnsi="Segoe UI" w:cs="Segoe UI"/>
          <w:b/>
          <w:lang w:val="en-NZ"/>
        </w:rPr>
      </w:pPr>
    </w:p>
    <w:p w:rsidR="00525872" w:rsidRDefault="00525872" w:rsidP="00AB7FE9">
      <w:pPr>
        <w:rPr>
          <w:rFonts w:ascii="Segoe UI" w:hAnsi="Segoe UI" w:cs="Segoe UI"/>
          <w:lang w:val="en-NZ"/>
        </w:rPr>
      </w:pPr>
      <w:r>
        <w:rPr>
          <w:noProof/>
        </w:rPr>
        <w:drawing>
          <wp:inline distT="0" distB="0" distL="0" distR="0">
            <wp:extent cx="6840220" cy="3747723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747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872" w:rsidRDefault="00525872" w:rsidP="00AB7FE9">
      <w:pPr>
        <w:rPr>
          <w:rFonts w:ascii="Segoe UI" w:hAnsi="Segoe UI" w:cs="Segoe UI"/>
          <w:lang w:val="en-NZ"/>
        </w:rPr>
      </w:pPr>
    </w:p>
    <w:p w:rsidR="00525872" w:rsidRDefault="003B26CC" w:rsidP="00AB7FE9">
      <w:pPr>
        <w:rPr>
          <w:rFonts w:ascii="Segoe UI" w:hAnsi="Segoe UI" w:cs="Segoe UI"/>
          <w:lang w:val="en-NZ"/>
        </w:rPr>
      </w:pPr>
      <w:r>
        <w:rPr>
          <w:noProof/>
        </w:rPr>
        <w:drawing>
          <wp:inline distT="0" distB="0" distL="0" distR="0" wp14:anchorId="14682ED9" wp14:editId="7BDA072E">
            <wp:extent cx="4518660" cy="2874048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977" cy="2883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6CC" w:rsidRDefault="003B26CC" w:rsidP="00AB7FE9">
      <w:pPr>
        <w:rPr>
          <w:rFonts w:ascii="Segoe UI" w:hAnsi="Segoe UI" w:cs="Segoe UI"/>
          <w:lang w:val="en-NZ"/>
        </w:rPr>
      </w:pPr>
    </w:p>
    <w:p w:rsidR="003B26CC" w:rsidRDefault="003B26CC">
      <w:pPr>
        <w:spacing w:after="160" w:line="259" w:lineRule="auto"/>
        <w:rPr>
          <w:rFonts w:ascii="Segoe UI" w:hAnsi="Segoe UI" w:cs="Segoe UI"/>
          <w:b/>
          <w:lang w:val="en-NZ"/>
        </w:rPr>
      </w:pPr>
      <w:r>
        <w:rPr>
          <w:rFonts w:ascii="Segoe UI" w:hAnsi="Segoe UI" w:cs="Segoe UI"/>
          <w:b/>
          <w:lang w:val="en-NZ"/>
        </w:rPr>
        <w:br w:type="page"/>
      </w:r>
    </w:p>
    <w:p w:rsidR="003B26CC" w:rsidRDefault="003B26CC" w:rsidP="00AB7FE9">
      <w:pPr>
        <w:rPr>
          <w:rFonts w:ascii="Segoe UI" w:hAnsi="Segoe UI" w:cs="Segoe UI"/>
          <w:b/>
          <w:lang w:val="en-NZ"/>
        </w:rPr>
      </w:pPr>
      <w:proofErr w:type="spellStart"/>
      <w:r>
        <w:rPr>
          <w:rFonts w:ascii="Segoe UI" w:hAnsi="Segoe UI" w:cs="Segoe UI"/>
          <w:b/>
          <w:lang w:val="en-NZ"/>
        </w:rPr>
        <w:lastRenderedPageBreak/>
        <w:t>Australische</w:t>
      </w:r>
      <w:proofErr w:type="spellEnd"/>
      <w:r>
        <w:rPr>
          <w:rFonts w:ascii="Segoe UI" w:hAnsi="Segoe UI" w:cs="Segoe UI"/>
          <w:b/>
          <w:lang w:val="en-NZ"/>
        </w:rPr>
        <w:t xml:space="preserve"> </w:t>
      </w:r>
      <w:proofErr w:type="spellStart"/>
      <w:r>
        <w:rPr>
          <w:rFonts w:ascii="Segoe UI" w:hAnsi="Segoe UI" w:cs="Segoe UI"/>
          <w:b/>
          <w:lang w:val="en-NZ"/>
        </w:rPr>
        <w:t>Tiere</w:t>
      </w:r>
      <w:proofErr w:type="spellEnd"/>
      <w:r>
        <w:rPr>
          <w:rFonts w:ascii="Segoe UI" w:hAnsi="Segoe UI" w:cs="Segoe UI"/>
          <w:b/>
          <w:lang w:val="en-NZ"/>
        </w:rPr>
        <w:t xml:space="preserve"> und </w:t>
      </w:r>
      <w:proofErr w:type="spellStart"/>
      <w:r>
        <w:rPr>
          <w:rFonts w:ascii="Segoe UI" w:hAnsi="Segoe UI" w:cs="Segoe UI"/>
          <w:b/>
          <w:lang w:val="en-NZ"/>
        </w:rPr>
        <w:t>Vögel</w:t>
      </w:r>
      <w:proofErr w:type="spellEnd"/>
      <w:r>
        <w:rPr>
          <w:rFonts w:ascii="Segoe UI" w:hAnsi="Segoe UI" w:cs="Segoe UI"/>
          <w:b/>
          <w:lang w:val="en-NZ"/>
        </w:rPr>
        <w:t>:</w:t>
      </w:r>
    </w:p>
    <w:p w:rsidR="003B26CC" w:rsidRPr="003B26CC" w:rsidRDefault="003B26CC" w:rsidP="00AB7FE9">
      <w:pPr>
        <w:rPr>
          <w:rFonts w:ascii="Segoe UI" w:hAnsi="Segoe UI" w:cs="Segoe UI"/>
          <w:b/>
          <w:lang w:val="en-NZ"/>
        </w:rPr>
      </w:pPr>
      <w:bookmarkStart w:id="0" w:name="_GoBack"/>
      <w:bookmarkEnd w:id="0"/>
    </w:p>
    <w:p w:rsidR="00525872" w:rsidRPr="00525872" w:rsidRDefault="00525872" w:rsidP="00AB7FE9">
      <w:pPr>
        <w:rPr>
          <w:rFonts w:ascii="Segoe UI" w:hAnsi="Segoe UI" w:cs="Segoe UI"/>
          <w:lang w:val="en-NZ"/>
        </w:rPr>
      </w:pPr>
      <w:r>
        <w:rPr>
          <w:noProof/>
        </w:rPr>
        <w:drawing>
          <wp:inline distT="0" distB="0" distL="0" distR="0">
            <wp:extent cx="6840220" cy="3821983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821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5872" w:rsidRPr="00525872" w:rsidSect="002A61CC">
      <w:headerReference w:type="default" r:id="rId11"/>
      <w:pgSz w:w="11907" w:h="16840" w:code="9"/>
      <w:pgMar w:top="142" w:right="426" w:bottom="567" w:left="709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5422" w:rsidRDefault="00515422" w:rsidP="002A61CC">
      <w:r>
        <w:separator/>
      </w:r>
    </w:p>
  </w:endnote>
  <w:endnote w:type="continuationSeparator" w:id="0">
    <w:p w:rsidR="00515422" w:rsidRDefault="00515422" w:rsidP="002A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5422" w:rsidRDefault="00515422" w:rsidP="002A61CC">
      <w:r>
        <w:separator/>
      </w:r>
    </w:p>
  </w:footnote>
  <w:footnote w:type="continuationSeparator" w:id="0">
    <w:p w:rsidR="00515422" w:rsidRDefault="00515422" w:rsidP="002A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1CC" w:rsidRDefault="002A61CC">
    <w:pPr>
      <w:pStyle w:val="Header"/>
    </w:pPr>
    <w:r w:rsidRPr="00A57BF7">
      <w:rPr>
        <w:noProof/>
      </w:rPr>
      <w:drawing>
        <wp:inline distT="0" distB="0" distL="0" distR="0" wp14:anchorId="144F2DFA" wp14:editId="3CA37D4D">
          <wp:extent cx="5455920" cy="1021080"/>
          <wp:effectExtent l="0" t="0" r="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5592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05C1">
      <w:rPr>
        <w:noProof/>
        <w:lang w:eastAsia="en-GB"/>
      </w:rPr>
      <w:drawing>
        <wp:inline distT="0" distB="0" distL="0" distR="0" wp14:anchorId="59170724" wp14:editId="6379C379">
          <wp:extent cx="1307944" cy="1117434"/>
          <wp:effectExtent l="0" t="0" r="0" b="635"/>
          <wp:docPr id="7" name="Picture 7" descr="Screen%20Shot%202018-08-30%20at%206.31.00%20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%20Shot%202018-08-30%20at%206.31.00%20P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36" cy="11459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A61CC" w:rsidRDefault="002A61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BFF"/>
    <w:multiLevelType w:val="hybridMultilevel"/>
    <w:tmpl w:val="BB7AC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48544A"/>
    <w:multiLevelType w:val="hybridMultilevel"/>
    <w:tmpl w:val="0E449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F0013B"/>
    <w:multiLevelType w:val="hybridMultilevel"/>
    <w:tmpl w:val="A2F630E6"/>
    <w:lvl w:ilvl="0" w:tplc="C1C6564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D7752"/>
    <w:multiLevelType w:val="hybridMultilevel"/>
    <w:tmpl w:val="A74A49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B63116"/>
    <w:multiLevelType w:val="hybridMultilevel"/>
    <w:tmpl w:val="BB321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16852"/>
    <w:multiLevelType w:val="hybridMultilevel"/>
    <w:tmpl w:val="B9C43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6577875"/>
    <w:multiLevelType w:val="hybridMultilevel"/>
    <w:tmpl w:val="604CAB9A"/>
    <w:lvl w:ilvl="0" w:tplc="7D4C48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F6748"/>
    <w:multiLevelType w:val="hybridMultilevel"/>
    <w:tmpl w:val="A560D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1F2C8F"/>
    <w:multiLevelType w:val="hybridMultilevel"/>
    <w:tmpl w:val="4A9467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07C16A3"/>
    <w:multiLevelType w:val="hybridMultilevel"/>
    <w:tmpl w:val="361650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F9308C3"/>
    <w:multiLevelType w:val="hybridMultilevel"/>
    <w:tmpl w:val="AC527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082410"/>
    <w:multiLevelType w:val="hybridMultilevel"/>
    <w:tmpl w:val="62D2AB9A"/>
    <w:lvl w:ilvl="0" w:tplc="99BA01C8">
      <w:numFmt w:val="bullet"/>
      <w:lvlText w:val="–"/>
      <w:lvlJc w:val="left"/>
      <w:pPr>
        <w:ind w:left="48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5E1472C2"/>
    <w:multiLevelType w:val="hybridMultilevel"/>
    <w:tmpl w:val="9AC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993B98"/>
    <w:multiLevelType w:val="hybridMultilevel"/>
    <w:tmpl w:val="DB583770"/>
    <w:lvl w:ilvl="0" w:tplc="441EAB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D17C9B"/>
    <w:multiLevelType w:val="hybridMultilevel"/>
    <w:tmpl w:val="2FF2B392"/>
    <w:lvl w:ilvl="0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2"/>
  </w:num>
  <w:num w:numId="5">
    <w:abstractNumId w:val="4"/>
  </w:num>
  <w:num w:numId="6">
    <w:abstractNumId w:val="0"/>
  </w:num>
  <w:num w:numId="7">
    <w:abstractNumId w:val="5"/>
  </w:num>
  <w:num w:numId="8">
    <w:abstractNumId w:val="10"/>
  </w:num>
  <w:num w:numId="9">
    <w:abstractNumId w:val="2"/>
  </w:num>
  <w:num w:numId="10">
    <w:abstractNumId w:val="3"/>
  </w:num>
  <w:num w:numId="11">
    <w:abstractNumId w:val="6"/>
  </w:num>
  <w:num w:numId="12">
    <w:abstractNumId w:val="11"/>
  </w:num>
  <w:num w:numId="13">
    <w:abstractNumId w:val="14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CC"/>
    <w:rsid w:val="001302AE"/>
    <w:rsid w:val="00153380"/>
    <w:rsid w:val="002A61CC"/>
    <w:rsid w:val="002E1173"/>
    <w:rsid w:val="003B26CC"/>
    <w:rsid w:val="003C02AE"/>
    <w:rsid w:val="003F645E"/>
    <w:rsid w:val="004249AB"/>
    <w:rsid w:val="00465EF0"/>
    <w:rsid w:val="00515422"/>
    <w:rsid w:val="00525872"/>
    <w:rsid w:val="006F7733"/>
    <w:rsid w:val="00725B36"/>
    <w:rsid w:val="00763330"/>
    <w:rsid w:val="0091388A"/>
    <w:rsid w:val="00937E1D"/>
    <w:rsid w:val="00A64D55"/>
    <w:rsid w:val="00AB7FE9"/>
    <w:rsid w:val="00CA290E"/>
    <w:rsid w:val="00CA484A"/>
    <w:rsid w:val="00E42859"/>
    <w:rsid w:val="00E55B15"/>
    <w:rsid w:val="00E84C11"/>
    <w:rsid w:val="00FA05C1"/>
    <w:rsid w:val="00FA5A20"/>
    <w:rsid w:val="00FD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884F7"/>
  <w15:chartTrackingRefBased/>
  <w15:docId w15:val="{D54B1EF4-DD64-47F0-9046-3079A56D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4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61CC"/>
    <w:pPr>
      <w:spacing w:after="0" w:line="240" w:lineRule="auto"/>
    </w:pPr>
    <w:rPr>
      <w:rFonts w:asciiTheme="minorHAnsi" w:hAnsiTheme="minorHAnsi"/>
      <w:lang w:val="en-GB"/>
    </w:rPr>
  </w:style>
  <w:style w:type="paragraph" w:styleId="Heading1">
    <w:name w:val="heading 1"/>
    <w:basedOn w:val="Normal"/>
    <w:link w:val="Heading1Char"/>
    <w:uiPriority w:val="9"/>
    <w:qFormat/>
    <w:rsid w:val="00725B3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CC"/>
  </w:style>
  <w:style w:type="paragraph" w:styleId="Footer">
    <w:name w:val="footer"/>
    <w:basedOn w:val="Normal"/>
    <w:link w:val="Foot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1CC"/>
  </w:style>
  <w:style w:type="paragraph" w:styleId="ListParagraph">
    <w:name w:val="List Paragraph"/>
    <w:basedOn w:val="Normal"/>
    <w:uiPriority w:val="34"/>
    <w:qFormat/>
    <w:rsid w:val="002A61CC"/>
    <w:pPr>
      <w:ind w:left="720"/>
      <w:contextualSpacing/>
    </w:pPr>
  </w:style>
  <w:style w:type="table" w:styleId="TableGrid">
    <w:name w:val="Table Grid"/>
    <w:basedOn w:val="TableNormal"/>
    <w:uiPriority w:val="39"/>
    <w:rsid w:val="002A61CC"/>
    <w:pPr>
      <w:spacing w:after="0" w:line="240" w:lineRule="auto"/>
    </w:pPr>
    <w:rPr>
      <w:rFonts w:asciiTheme="minorHAnsi" w:hAnsi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29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725B36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725B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25B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8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Gallaher</dc:creator>
  <cp:keywords/>
  <dc:description/>
  <cp:lastModifiedBy>Margaret Gallaher</cp:lastModifiedBy>
  <cp:revision>9</cp:revision>
  <dcterms:created xsi:type="dcterms:W3CDTF">2019-07-11T01:44:00Z</dcterms:created>
  <dcterms:modified xsi:type="dcterms:W3CDTF">2019-07-11T03:52:00Z</dcterms:modified>
</cp:coreProperties>
</file>